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9319" w14:textId="1D155F0F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в 1 квартале 2022 года»</w:t>
      </w:r>
    </w:p>
    <w:p w14:paraId="4CE5F7A0" w14:textId="62BCA9A5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0C358" w14:textId="4C2207AF" w:rsidR="00C658F1" w:rsidRDefault="00C658F1" w:rsidP="00C65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 делопроизводству в учреждениях и органах уголовно-исполнительной системы утвержденной приказом Федеральной службы исполнения наказаний от 10.08.2011 № 463. </w:t>
      </w:r>
    </w:p>
    <w:p w14:paraId="36EBC2B4" w14:textId="0805D38D" w:rsidR="00C658F1" w:rsidRDefault="0000236F" w:rsidP="00C658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первом квартале 2022 года </w:t>
      </w:r>
      <w:r w:rsidR="00C658F1" w:rsidRPr="00C658F1">
        <w:rPr>
          <w:rFonts w:ascii="Times New Roman" w:eastAsia="Times New Roman" w:hAnsi="Times New Roman" w:cs="Times New Roman"/>
          <w:sz w:val="28"/>
          <w:szCs w:val="26"/>
          <w:lang w:eastAsia="ru-RU"/>
        </w:rPr>
        <w:t>устных, письменных обращений                          и жалоб от сотрудников и граждан в ФКУ ДПО МУЦ ГУФСИН России                                  по Свердловской области не поступало</w:t>
      </w:r>
      <w:r w:rsidR="004E5A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(АППГ – 0)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14:paraId="63304E9C" w14:textId="18EA59D8" w:rsidR="0000236F" w:rsidRDefault="0000236F" w:rsidP="000023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п. 1 Постановления Главного санитарного                      врача-начальника филиала ЦГСЭН ФКУЗ МСЧ-66 от 28.01.2022 № 44/2022 личный прием граждан в ГУФСИН России по Свердловской </w:t>
      </w:r>
      <w:r w:rsidR="004E5AED" w:rsidRP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области,  </w:t>
      </w:r>
      <w:r w:rsidRP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а также в учреждениях ГУФСИН запрещен с 31.01.2022 и до особого распоряжения. В связи, с чем на личный прием к начальнику учреждения граждане не обращались</w:t>
      </w:r>
      <w:r w:rsidR="004E5A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(АППГ – 10)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4E5A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14:paraId="1C29CC1D" w14:textId="2B26BF60" w:rsidR="0000236F" w:rsidRDefault="0000236F" w:rsidP="0000236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совершенствования организации и повышения эффективности работы с письменными и устными обращениями граждан приказом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от 28.12.2021 № 404 утверждена комиссия по работе с письменными                                  и устными обращениями граждан и положение о работе данной комиссии.</w:t>
      </w:r>
    </w:p>
    <w:p w14:paraId="2EE1DBC6" w14:textId="2B3D1E62" w:rsidR="0000236F" w:rsidRPr="0000236F" w:rsidRDefault="0000236F" w:rsidP="000023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от 03.09.2020 № 215 утвержден график приема                               по личным вопросам руководством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учреждения</w:t>
      </w: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Приказом от 24.12.2021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400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приказа исключен заместитель начальника центра полковник внутренней службы Черных А.В., в связи с переводом на службу в другое учреждение. Обновленный график размещен на информационном стенде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первом этаже административного корпуса, а также на сайте ГУФСИН России по Свердловской области. </w:t>
      </w:r>
    </w:p>
    <w:p w14:paraId="7AC51D44" w14:textId="77777777" w:rsidR="00C658F1" w:rsidRPr="00C658F1" w:rsidRDefault="00C658F1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658F1" w:rsidRPr="00C6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1"/>
    <w:rsid w:val="0000236F"/>
    <w:rsid w:val="004E5AED"/>
    <w:rsid w:val="00C658F1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1BEC"/>
  <w15:chartTrackingRefBased/>
  <w15:docId w15:val="{CF05BCEE-61F8-44B3-81E3-6C0952F4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Гапичев</dc:creator>
  <cp:keywords/>
  <dc:description/>
  <cp:lastModifiedBy>Илья Гапичев</cp:lastModifiedBy>
  <cp:revision>5</cp:revision>
  <dcterms:created xsi:type="dcterms:W3CDTF">2022-04-19T08:58:00Z</dcterms:created>
  <dcterms:modified xsi:type="dcterms:W3CDTF">2022-04-19T09:49:00Z</dcterms:modified>
</cp:coreProperties>
</file>